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E0E72" w14:textId="77777777" w:rsidR="00B102CE" w:rsidRDefault="00B102CE" w:rsidP="00447B8F">
      <w:pPr>
        <w:jc w:val="center"/>
        <w:rPr>
          <w:rFonts w:ascii="Arial" w:hAnsi="Arial" w:cs="Arial"/>
          <w:b/>
        </w:rPr>
      </w:pPr>
    </w:p>
    <w:p w14:paraId="54CE4D3A" w14:textId="5B5743AD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2B264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– Čestné prohlášení</w:t>
      </w:r>
      <w:r w:rsidR="002B2646">
        <w:rPr>
          <w:rFonts w:ascii="Arial" w:hAnsi="Arial" w:cs="Arial"/>
          <w:b/>
        </w:rPr>
        <w:t xml:space="preserve"> o neměnnosti systému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678512A3" w:rsidR="00D8160F" w:rsidRPr="00447B8F" w:rsidRDefault="00D8160F" w:rsidP="008B7000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>
              <w:rPr>
                <w:rFonts w:ascii="Arial" w:hAnsi="Arial" w:cs="Arial"/>
                <w:sz w:val="20"/>
                <w:szCs w:val="20"/>
              </w:rPr>
              <w:t>VZ</w:t>
            </w:r>
            <w:r w:rsidR="008B7000">
              <w:rPr>
                <w:rFonts w:ascii="Arial" w:hAnsi="Arial" w:cs="Arial"/>
                <w:sz w:val="20"/>
                <w:szCs w:val="20"/>
              </w:rPr>
              <w:t>04/2019</w:t>
            </w:r>
            <w:r w:rsidR="006578EC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8B70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6B02">
              <w:rPr>
                <w:rFonts w:ascii="Arial" w:hAnsi="Arial" w:cs="Arial"/>
                <w:sz w:val="20"/>
                <w:szCs w:val="20"/>
              </w:rPr>
              <w:t xml:space="preserve">Analytika </w:t>
            </w:r>
            <w:r w:rsidR="008B7000">
              <w:rPr>
                <w:rFonts w:ascii="Arial" w:hAnsi="Arial" w:cs="Arial"/>
                <w:sz w:val="20"/>
                <w:szCs w:val="20"/>
              </w:rPr>
              <w:t>mluveného slova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0597CEA" w:rsidR="00D8160F" w:rsidRPr="00447B8F" w:rsidRDefault="002B2646" w:rsidP="002B2646">
            <w:pPr>
              <w:pStyle w:val="StylNadpis1nenVechnavelk"/>
              <w:tabs>
                <w:tab w:val="left" w:pos="945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ab/>
            </w: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D80D7AB" w14:textId="4FE5D8A9" w:rsidR="003A581C" w:rsidRPr="00447B8F" w:rsidRDefault="002B2646" w:rsidP="00FA2818">
      <w:pPr>
        <w:jc w:val="both"/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  <w:r>
        <w:rPr>
          <w:rFonts w:ascii="Arial" w:hAnsi="Arial" w:cs="Arial"/>
          <w:sz w:val="20"/>
          <w:szCs w:val="20"/>
        </w:rPr>
        <w:t>Účastník zadávací</w:t>
      </w:r>
      <w:r w:rsidR="00E1041E"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z w:val="20"/>
          <w:szCs w:val="20"/>
        </w:rPr>
        <w:t xml:space="preserve"> řízení </w:t>
      </w:r>
      <w:r w:rsidRPr="00E1041E">
        <w:rPr>
          <w:rFonts w:ascii="Arial" w:hAnsi="Arial" w:cs="Arial"/>
          <w:b/>
          <w:sz w:val="20"/>
          <w:szCs w:val="20"/>
          <w:highlight w:val="yellow"/>
          <w:lang w:val="en-US"/>
        </w:rPr>
        <w:t>[DOPLNIT OBCHODNÍ FIRMU/NÁZEV</w:t>
      </w:r>
      <w:r w:rsidRPr="002B2646">
        <w:rPr>
          <w:rFonts w:ascii="Arial" w:hAnsi="Arial" w:cs="Arial"/>
          <w:sz w:val="20"/>
          <w:szCs w:val="20"/>
          <w:highlight w:val="yellow"/>
          <w:lang w:val="en-US"/>
        </w:rPr>
        <w:t>]</w:t>
      </w:r>
      <w:r>
        <w:rPr>
          <w:rFonts w:ascii="Arial" w:hAnsi="Arial" w:cs="Arial"/>
          <w:sz w:val="20"/>
          <w:szCs w:val="20"/>
        </w:rPr>
        <w:t xml:space="preserve"> ve veřejné zakázce č. j. VZ04/2019  s názvem „Analytika mluveného slova“ tímto čestně prohlašuje, že po dobu 45 kalendářních dnů, v souladu se zadávací dokumentací částí E. Pravidla pro hodnocení nabídek, nebude systém předkládaný pro účely hodnocení </w:t>
      </w:r>
      <w:r w:rsidR="00E1041E">
        <w:rPr>
          <w:rFonts w:ascii="Arial" w:hAnsi="Arial" w:cs="Arial"/>
          <w:sz w:val="20"/>
          <w:szCs w:val="20"/>
        </w:rPr>
        <w:t>rozšiřovat, doplňova</w:t>
      </w:r>
      <w:r w:rsidR="00FA2818">
        <w:rPr>
          <w:rFonts w:ascii="Arial" w:hAnsi="Arial" w:cs="Arial"/>
          <w:sz w:val="20"/>
          <w:szCs w:val="20"/>
        </w:rPr>
        <w:t xml:space="preserve">t či upgradovat a systém dodaný </w:t>
      </w:r>
      <w:r w:rsidR="00E1041E">
        <w:rPr>
          <w:rFonts w:ascii="Arial" w:hAnsi="Arial" w:cs="Arial"/>
          <w:sz w:val="20"/>
          <w:szCs w:val="20"/>
        </w:rPr>
        <w:t>pro účely hodnocení tak nebude žádný způsobem změněn.</w:t>
      </w:r>
    </w:p>
    <w:p w14:paraId="22DE6E4D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85971B3" w14:textId="77777777" w:rsidR="00607E65" w:rsidRDefault="00607E65" w:rsidP="00E1041E">
      <w:pPr>
        <w:jc w:val="both"/>
        <w:rPr>
          <w:rFonts w:ascii="Arial" w:hAnsi="Arial" w:cs="Arial"/>
          <w:sz w:val="20"/>
          <w:szCs w:val="20"/>
        </w:rPr>
      </w:pPr>
    </w:p>
    <w:p w14:paraId="3A6B8D49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CD024EE" w14:textId="4A2A6B57" w:rsidR="001648E6" w:rsidRPr="00447B8F" w:rsidRDefault="002B2646" w:rsidP="001137C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yellow"/>
        </w:rPr>
        <w:t>M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="001648E6"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="001648E6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1648E6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1648E6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6F9BE3" w14:textId="5DD2E61D" w:rsidR="00D44239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>:</w:t>
      </w:r>
      <w:r w:rsidR="00E1041E" w:rsidRPr="00E1041E">
        <w:rPr>
          <w:rFonts w:ascii="Arial" w:hAnsi="Arial" w:cs="Arial"/>
          <w:b/>
          <w:sz w:val="20"/>
          <w:szCs w:val="20"/>
          <w:highlight w:val="yellow"/>
          <w:lang w:val="en-US"/>
        </w:rPr>
        <w:t xml:space="preserve"> </w:t>
      </w:r>
      <w:r w:rsidR="00E1041E" w:rsidRPr="00E1041E">
        <w:rPr>
          <w:rFonts w:ascii="Arial" w:hAnsi="Arial" w:cs="Arial"/>
          <w:b/>
          <w:sz w:val="20"/>
          <w:szCs w:val="20"/>
          <w:highlight w:val="yellow"/>
          <w:lang w:val="en-US"/>
        </w:rPr>
        <w:t>[DOPLNIT</w:t>
      </w:r>
      <w:r w:rsidR="00E1041E" w:rsidRPr="002B2646">
        <w:rPr>
          <w:rFonts w:ascii="Arial" w:hAnsi="Arial" w:cs="Arial"/>
          <w:sz w:val="20"/>
          <w:szCs w:val="20"/>
          <w:highlight w:val="yellow"/>
          <w:lang w:val="en-US"/>
        </w:rPr>
        <w:t>]</w:t>
      </w:r>
      <w:bookmarkStart w:id="0" w:name="_GoBack"/>
      <w:bookmarkEnd w:id="0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65F76" w14:textId="77777777" w:rsidR="00A000FB" w:rsidRDefault="00A000FB">
      <w:r>
        <w:separator/>
      </w:r>
    </w:p>
  </w:endnote>
  <w:endnote w:type="continuationSeparator" w:id="0">
    <w:p w14:paraId="1B61F7AC" w14:textId="77777777" w:rsidR="00A000FB" w:rsidRDefault="00A0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BBDCB" w14:textId="77777777" w:rsidR="00A000FB" w:rsidRDefault="00A000FB">
      <w:r>
        <w:separator/>
      </w:r>
    </w:p>
  </w:footnote>
  <w:footnote w:type="continuationSeparator" w:id="0">
    <w:p w14:paraId="7C76F828" w14:textId="77777777" w:rsidR="00A000FB" w:rsidRDefault="00A00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00DD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2646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0F1A"/>
    <w:rsid w:val="004A1065"/>
    <w:rsid w:val="004B5E0E"/>
    <w:rsid w:val="004C68E6"/>
    <w:rsid w:val="004C7ABA"/>
    <w:rsid w:val="004D1528"/>
    <w:rsid w:val="004D3B6F"/>
    <w:rsid w:val="004E1472"/>
    <w:rsid w:val="004E4FE9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57A56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07E65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8EC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46C8F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6B02"/>
    <w:rsid w:val="008B7000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2FA2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00FB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02CE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953"/>
    <w:rsid w:val="00BC0A93"/>
    <w:rsid w:val="00BC3489"/>
    <w:rsid w:val="00BC514E"/>
    <w:rsid w:val="00BC5A6D"/>
    <w:rsid w:val="00BD6B8E"/>
    <w:rsid w:val="00BD6DF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5E66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1041E"/>
    <w:rsid w:val="00E21E02"/>
    <w:rsid w:val="00E24643"/>
    <w:rsid w:val="00E27F6A"/>
    <w:rsid w:val="00E30EA7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2818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261C1D4BB4764F96CA017D72A1B3C0" ma:contentTypeVersion="" ma:contentTypeDescription="Vytvoří nový dokument" ma:contentTypeScope="" ma:versionID="4c5d69905d3062c76eb1017ed95bb90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F9ACC-B8CC-4BEE-88DD-EA9BDB3C8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7F072BB9-18B3-4084-900D-2E15EB9E6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43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ano</vt:lpstr>
    </vt:vector>
  </TitlesOfParts>
  <Company>Pelikán Krofta Kohoutek advokátní kancelář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</dc:title>
  <dc:creator>lcejchanova</dc:creator>
  <cp:lastModifiedBy>Vávra Tomáš</cp:lastModifiedBy>
  <cp:revision>5</cp:revision>
  <cp:lastPrinted>2019-05-14T11:48:00Z</cp:lastPrinted>
  <dcterms:created xsi:type="dcterms:W3CDTF">2019-03-28T18:06:00Z</dcterms:created>
  <dcterms:modified xsi:type="dcterms:W3CDTF">2019-05-14T11:55:00Z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0x010100AB261C1D4BB4764F96CA017D72A1B3C0</vt:lpwstr>
  </property>
</Properties>
</file>